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55E0F" w:rsidRPr="00055E0F" w:rsidRDefault="00055E0F" w:rsidP="00055E0F">
      <w:bookmarkStart w:id="0" w:name="_GoBack"/>
      <w:bookmarkEnd w:id="0"/>
    </w:p>
    <w:p w:rsidR="00055E0F" w:rsidRPr="00055E0F" w:rsidRDefault="00055E0F" w:rsidP="00055E0F">
      <w:pPr>
        <w:jc w:val="center"/>
        <w:rPr>
          <w:b/>
          <w:i/>
          <w:sz w:val="28"/>
        </w:rPr>
      </w:pPr>
      <w:r w:rsidRPr="00055E0F">
        <w:rPr>
          <w:b/>
          <w:i/>
          <w:sz w:val="28"/>
        </w:rPr>
        <w:t>Тема Природные сообщества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Цель: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формирование представлений о природном сообществе; развить понятия продуценты, консументы,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редуценты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.</w:t>
      </w:r>
    </w:p>
    <w:p w:rsidR="00055E0F" w:rsidRPr="00055E0F" w:rsidRDefault="00055E0F" w:rsidP="00055E0F"/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Ход урока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1. Организационный момент (Слайд 1)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                                            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>Снова пришел долгожданный миг –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Нам пора в дорогу.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Он зовет нас, в загадочный мир,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Таинственный мир природы.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-Но прежде, чем познавать тайны природы, мы должны повторить пройденный материал.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2. Проверка домашнего задания. 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а) Фронтальный опрос.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Почему грибы отнесли в отдельное царство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Назовите виды грибов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Значение грибов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Почему грибы нельзя вырывать из почвы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Как называется наука о грибах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Что такое микробиология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В чем особенности строения бактерий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Назовите виды бактерий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Значение бактерий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3. Изучение нового материала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  <w:r w:rsidRPr="00055E0F">
        <w:rPr>
          <w:rStyle w:val="a4"/>
          <w:rFonts w:ascii="Times New Roman" w:hAnsi="Times New Roman"/>
          <w:i/>
          <w:sz w:val="24"/>
          <w:szCs w:val="24"/>
        </w:rPr>
        <w:t xml:space="preserve"> Мозговой штурм (слайд 2)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      Ребята, послушайте внимательно сказку и определите, о чём пойдёт речь сегодня на уроке.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Звучит запись голосов птиц. Учитель рассказывает «Сказку о художнике, который решил нарисовать лес».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СКАЗКА О ХУДОЖНИКЕ, КОТОРЫЙ РЕШИЛ НАРИСОВАТЬ ЛЕС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Что такое лес? - размышлял он. - Конечно, деревья! Нарисовал березы, ели, сосны и осины, дубы и липы. Да так похожи, они получились, что вот-вот ветки закачаются. А в углу, как и положено, нарисовал старичка-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лесовичка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. Повесил картину, а через некоторое время увидел сухие стволы.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Это не лес! - послышался голос старичка-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лесовичка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из угла картины. - Без цветов, без трав - не лес!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Нарисовал художник траву, цветы, но лес опять засох.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- А насекомых нарисовал? - опять послышался голос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лесовичка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. Нарисовал художник насекомых, но они облепили все деревья.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Нужны птицы, а еще - кусты и ягоды, - не унимался лесовик. Дорисовал, но лес все равно стал чахнуть.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Нарисуй жабу и ящерицу, грибы!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Нет, - сказал художник.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Долго спорили, и художник согласился и дорисовал много разных зверей. Было темно, и художник захотел зажечь свет, но вдруг послышался треск сучьев и чье-то фырканье.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- Вот это настоящий лес! - сказал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лесовичок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и исчез. А может, и затаился. Ведь прячутся в лесу тысячи жителей. И все они вместе и есть лес!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Итак, кто сформулирует тему нашего урока?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i/>
          <w:sz w:val="24"/>
          <w:szCs w:val="24"/>
          <w:u w:val="single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3 </w:t>
      </w:r>
      <w:r w:rsidRPr="00055E0F">
        <w:rPr>
          <w:rStyle w:val="a4"/>
          <w:rFonts w:ascii="Times New Roman" w:hAnsi="Times New Roman"/>
          <w:b w:val="0"/>
          <w:i/>
          <w:sz w:val="24"/>
          <w:szCs w:val="24"/>
          <w:u w:val="single"/>
        </w:rPr>
        <w:t>Тема урока  Природные сообщества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  <w:r w:rsidRPr="00055E0F">
        <w:rPr>
          <w:rStyle w:val="a4"/>
          <w:rFonts w:ascii="Times New Roman" w:hAnsi="Times New Roman"/>
          <w:i/>
          <w:sz w:val="24"/>
          <w:szCs w:val="24"/>
        </w:rPr>
        <w:t>Слайд 4</w:t>
      </w:r>
    </w:p>
    <w:p w:rsidR="00055E0F" w:rsidRPr="00055E0F" w:rsidRDefault="00055E0F" w:rsidP="00055E0F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055E0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Природное сообщество </w:t>
      </w:r>
      <w:r w:rsidRPr="00055E0F">
        <w:rPr>
          <w:rFonts w:ascii="Times New Roman" w:hAnsi="Times New Roman"/>
          <w:b/>
          <w:bCs/>
          <w:i/>
          <w:iCs/>
          <w:sz w:val="24"/>
          <w:szCs w:val="24"/>
        </w:rPr>
        <w:t xml:space="preserve">– </w:t>
      </w:r>
      <w:r w:rsidRPr="00055E0F">
        <w:rPr>
          <w:rFonts w:ascii="Times New Roman" w:hAnsi="Times New Roman"/>
          <w:bCs/>
          <w:i/>
          <w:iCs/>
          <w:sz w:val="24"/>
          <w:szCs w:val="24"/>
        </w:rPr>
        <w:t>это единство живой и неживой природы, которое складывается в определенных условиях окружающей среды.</w:t>
      </w:r>
      <w:r w:rsidRPr="00055E0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  <w:r w:rsidRPr="00055E0F">
        <w:rPr>
          <w:rStyle w:val="a4"/>
          <w:rFonts w:ascii="Times New Roman" w:hAnsi="Times New Roman"/>
          <w:i/>
          <w:sz w:val="24"/>
          <w:szCs w:val="24"/>
        </w:rPr>
        <w:t>Слайд 5 Виды природных сообществ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proofErr w:type="gram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Поле,  река</w:t>
      </w:r>
      <w:proofErr w:type="gram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, лук, болото, море, океан, лес, озеро, пустыня, водохранилище, аквариум, пастбище, парк.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Природные сообщества:</w:t>
      </w:r>
    </w:p>
    <w:p w:rsidR="00055E0F" w:rsidRPr="00055E0F" w:rsidRDefault="00055E0F" w:rsidP="00055E0F">
      <w:pPr>
        <w:pStyle w:val="a3"/>
        <w:numPr>
          <w:ilvl w:val="0"/>
          <w:numId w:val="2"/>
        </w:numPr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Естественные</w:t>
      </w:r>
    </w:p>
    <w:p w:rsidR="00055E0F" w:rsidRPr="00055E0F" w:rsidRDefault="00055E0F" w:rsidP="00055E0F">
      <w:pPr>
        <w:pStyle w:val="a3"/>
        <w:numPr>
          <w:ilvl w:val="0"/>
          <w:numId w:val="2"/>
        </w:numPr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lastRenderedPageBreak/>
        <w:t>Искусственные</w:t>
      </w:r>
    </w:p>
    <w:p w:rsidR="00055E0F" w:rsidRPr="00055E0F" w:rsidRDefault="00055E0F" w:rsidP="00055E0F">
      <w:r w:rsidRPr="00055E0F">
        <w:t>Таблица 1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4140"/>
      </w:tblGrid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Естественные природные сообщества</w:t>
            </w:r>
          </w:p>
          <w:p w:rsidR="00055E0F" w:rsidRPr="00055E0F" w:rsidRDefault="00055E0F" w:rsidP="00305735"/>
        </w:tc>
        <w:tc>
          <w:tcPr>
            <w:tcW w:w="4140" w:type="dxa"/>
          </w:tcPr>
          <w:p w:rsidR="00055E0F" w:rsidRPr="00055E0F" w:rsidRDefault="00055E0F" w:rsidP="00305735">
            <w:r w:rsidRPr="00055E0F">
              <w:t>Искусственные сообщества</w:t>
            </w:r>
          </w:p>
        </w:tc>
      </w:tr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Саморегулирующиеся системы</w:t>
            </w:r>
          </w:p>
        </w:tc>
        <w:tc>
          <w:tcPr>
            <w:tcW w:w="4140" w:type="dxa"/>
          </w:tcPr>
          <w:p w:rsidR="00055E0F" w:rsidRPr="00055E0F" w:rsidRDefault="00055E0F" w:rsidP="00305735">
            <w:r w:rsidRPr="00055E0F">
              <w:t>Регулируется человеком</w:t>
            </w:r>
          </w:p>
        </w:tc>
      </w:tr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Все элементы минерального питания, изъятые растениями, со временем возвращаются в почву.</w:t>
            </w:r>
            <w:r w:rsidRPr="00055E0F">
              <w:tab/>
            </w:r>
          </w:p>
        </w:tc>
        <w:tc>
          <w:tcPr>
            <w:tcW w:w="4140" w:type="dxa"/>
          </w:tcPr>
          <w:p w:rsidR="00055E0F" w:rsidRPr="00055E0F" w:rsidRDefault="00055E0F" w:rsidP="00305735">
            <w:r w:rsidRPr="00055E0F">
              <w:t>Большая часть питательных веществ изымается человеком (выносится с урожаем)</w:t>
            </w:r>
          </w:p>
        </w:tc>
      </w:tr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Существуют на основе сложных взаимоотношений, которые поддерживаются благодаря разносторонней приспособленности организмов разных видов друг к другу и к окружающим условиям неживой среды, сложившимся в процессе эволюции.</w:t>
            </w:r>
            <w:r w:rsidRPr="00055E0F">
              <w:tab/>
            </w:r>
          </w:p>
        </w:tc>
        <w:tc>
          <w:tcPr>
            <w:tcW w:w="4140" w:type="dxa"/>
          </w:tcPr>
          <w:p w:rsidR="00055E0F" w:rsidRPr="00055E0F" w:rsidRDefault="00055E0F" w:rsidP="00305735">
            <w:r w:rsidRPr="00055E0F">
              <w:t>Поддерживается человеком посредством больших затрат энергии.</w:t>
            </w:r>
          </w:p>
          <w:p w:rsidR="00055E0F" w:rsidRPr="00055E0F" w:rsidRDefault="00055E0F" w:rsidP="00305735"/>
          <w:p w:rsidR="00055E0F" w:rsidRPr="00055E0F" w:rsidRDefault="00055E0F" w:rsidP="00305735"/>
        </w:tc>
      </w:tr>
    </w:tbl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В природных сообществах между растениями и животными   возникают пищевые связи – цепи питания. </w:t>
      </w:r>
    </w:p>
    <w:p w:rsidR="00055E0F" w:rsidRPr="00055E0F" w:rsidRDefault="00055E0F" w:rsidP="00055E0F">
      <w:pPr>
        <w:pStyle w:val="a3"/>
        <w:ind w:left="72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6.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>Используя картинки животных, составьте цепи питания.</w:t>
      </w:r>
    </w:p>
    <w:p w:rsidR="00055E0F" w:rsidRPr="00055E0F" w:rsidRDefault="00055E0F" w:rsidP="00055E0F">
      <w:pPr>
        <w:pStyle w:val="a3"/>
        <w:ind w:left="720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7-8.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>Дополните отсутствующие звенья  в цепи питания.</w:t>
      </w:r>
    </w:p>
    <w:p w:rsidR="00055E0F" w:rsidRPr="00055E0F" w:rsidRDefault="00055E0F" w:rsidP="00055E0F">
      <w:r w:rsidRPr="00055E0F">
        <w:rPr>
          <w:b/>
        </w:rPr>
        <w:t>Слайд 9</w:t>
      </w:r>
      <w:r w:rsidRPr="00055E0F">
        <w:t xml:space="preserve"> Пищевые связи возникают </w:t>
      </w:r>
      <w:proofErr w:type="gramStart"/>
      <w:r w:rsidRPr="00055E0F">
        <w:t>между организмам</w:t>
      </w:r>
      <w:proofErr w:type="gramEnd"/>
    </w:p>
    <w:p w:rsidR="00055E0F" w:rsidRPr="00055E0F" w:rsidRDefault="00055E0F" w:rsidP="00055E0F">
      <w:pPr>
        <w:numPr>
          <w:ilvl w:val="0"/>
          <w:numId w:val="3"/>
        </w:numPr>
      </w:pPr>
      <w:r w:rsidRPr="00055E0F">
        <w:t xml:space="preserve">Организмы, образующие органические вещества и кислород называют  </w:t>
      </w:r>
      <w:r w:rsidRPr="00055E0F">
        <w:rPr>
          <w:b/>
          <w:i/>
        </w:rPr>
        <w:t>Производители-</w:t>
      </w:r>
      <w:r w:rsidRPr="00055E0F">
        <w:rPr>
          <w:b/>
        </w:rPr>
        <w:t xml:space="preserve"> продуценты</w:t>
      </w:r>
      <w:r w:rsidRPr="00055E0F">
        <w:t>.</w:t>
      </w:r>
    </w:p>
    <w:p w:rsidR="00055E0F" w:rsidRPr="00055E0F" w:rsidRDefault="00055E0F" w:rsidP="00055E0F">
      <w:pPr>
        <w:numPr>
          <w:ilvl w:val="0"/>
          <w:numId w:val="3"/>
        </w:numPr>
      </w:pPr>
      <w:proofErr w:type="gramStart"/>
      <w:r w:rsidRPr="00055E0F">
        <w:t>Организмы,  потребляющие</w:t>
      </w:r>
      <w:proofErr w:type="gramEnd"/>
      <w:r w:rsidRPr="00055E0F">
        <w:t xml:space="preserve"> органические вещества и кислород  называют </w:t>
      </w:r>
      <w:r w:rsidRPr="00055E0F">
        <w:rPr>
          <w:b/>
          <w:i/>
        </w:rPr>
        <w:t>Потребители-</w:t>
      </w:r>
      <w:r w:rsidRPr="00055E0F">
        <w:t xml:space="preserve"> </w:t>
      </w:r>
      <w:r w:rsidRPr="00055E0F">
        <w:rPr>
          <w:b/>
        </w:rPr>
        <w:t>консументы.</w:t>
      </w:r>
    </w:p>
    <w:p w:rsidR="00055E0F" w:rsidRPr="00055E0F" w:rsidRDefault="00055E0F" w:rsidP="00055E0F">
      <w:pPr>
        <w:numPr>
          <w:ilvl w:val="0"/>
          <w:numId w:val="3"/>
        </w:numPr>
      </w:pPr>
      <w:r w:rsidRPr="00055E0F">
        <w:t xml:space="preserve"> Организмы, разлагающие  органические вещества  называют </w:t>
      </w:r>
      <w:r w:rsidRPr="00055E0F">
        <w:rPr>
          <w:b/>
          <w:i/>
        </w:rPr>
        <w:t xml:space="preserve">Разрушители </w:t>
      </w:r>
      <w:r w:rsidRPr="00055E0F">
        <w:t xml:space="preserve">– </w:t>
      </w:r>
      <w:proofErr w:type="spellStart"/>
      <w:r w:rsidRPr="00055E0F">
        <w:rPr>
          <w:b/>
        </w:rPr>
        <w:t>редуценты</w:t>
      </w:r>
      <w:proofErr w:type="spellEnd"/>
    </w:p>
    <w:p w:rsidR="00055E0F" w:rsidRDefault="00055E0F" w:rsidP="00055E0F">
      <w:pPr>
        <w:rPr>
          <w:b/>
        </w:rPr>
      </w:pPr>
    </w:p>
    <w:p w:rsidR="00055E0F" w:rsidRDefault="00055E0F" w:rsidP="00055E0F">
      <w:r w:rsidRPr="00055E0F">
        <w:rPr>
          <w:b/>
        </w:rPr>
        <w:t>Слайд 10.</w:t>
      </w:r>
      <w:r w:rsidRPr="00055E0F">
        <w:t xml:space="preserve"> Знакомство с технологией выращивания растений.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>Посмотрите, в какой последовательности вы будете выполнять практическую работу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 xml:space="preserve"> </w:t>
      </w:r>
      <w:r w:rsidRPr="00A63151">
        <w:rPr>
          <w:bCs/>
          <w:noProof/>
          <w:szCs w:val="28"/>
        </w:rPr>
        <w:drawing>
          <wp:inline distT="0" distB="0" distL="0" distR="0">
            <wp:extent cx="626110" cy="904240"/>
            <wp:effectExtent l="19050" t="0" r="2540" b="0"/>
            <wp:docPr id="1" name="Рисунок 1" descr="презентация 1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зентация 12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Заполняем контейнер грунтом и приминаем.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 xml:space="preserve"> </w:t>
      </w:r>
      <w:r w:rsidRPr="00A63151">
        <w:rPr>
          <w:bCs/>
          <w:noProof/>
          <w:szCs w:val="28"/>
        </w:rPr>
        <w:drawing>
          <wp:inline distT="0" distB="0" distL="0" distR="0">
            <wp:extent cx="626110" cy="835025"/>
            <wp:effectExtent l="19050" t="0" r="2540" b="0"/>
            <wp:docPr id="2" name="Рисунок 2" descr="презентация 1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езентация 12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Увлажняем грунт, опустив в поддон с водой.</w:t>
      </w:r>
    </w:p>
    <w:p w:rsidR="00A63151" w:rsidRPr="00A63151" w:rsidRDefault="00A63151" w:rsidP="00A63151">
      <w:pPr>
        <w:pStyle w:val="bodytext"/>
        <w:tabs>
          <w:tab w:val="left" w:pos="1920"/>
        </w:tabs>
        <w:rPr>
          <w:bCs/>
          <w:szCs w:val="28"/>
        </w:rPr>
      </w:pPr>
      <w:r w:rsidRPr="00A63151">
        <w:rPr>
          <w:bCs/>
          <w:noProof/>
          <w:szCs w:val="28"/>
        </w:rPr>
        <w:drawing>
          <wp:inline distT="0" distB="0" distL="0" distR="0">
            <wp:extent cx="662940" cy="803910"/>
            <wp:effectExtent l="19050" t="0" r="3810" b="0"/>
            <wp:docPr id="6" name="Рисунок 4" descr="презентация 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езентация 12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 Или поливаем сверху. Мы будем использовать этот способ полива, та как одновременно проведем дезинфекцию грунта крепким раствором марганца.</w:t>
      </w:r>
    </w:p>
    <w:p w:rsidR="00A63151" w:rsidRPr="00A63151" w:rsidRDefault="00A63151" w:rsidP="00A63151">
      <w:pPr>
        <w:pStyle w:val="bodytext"/>
        <w:tabs>
          <w:tab w:val="left" w:pos="1920"/>
        </w:tabs>
        <w:rPr>
          <w:bCs/>
          <w:szCs w:val="28"/>
        </w:rPr>
      </w:pPr>
      <w:r w:rsidRPr="00A63151">
        <w:rPr>
          <w:bCs/>
          <w:noProof/>
          <w:szCs w:val="28"/>
        </w:rPr>
        <w:drawing>
          <wp:inline distT="0" distB="0" distL="0" distR="0">
            <wp:extent cx="662940" cy="824865"/>
            <wp:effectExtent l="19050" t="0" r="3810" b="0"/>
            <wp:docPr id="4" name="Рисунок 3" descr="презентация 1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езентация 12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 Равномерно распределяем семена по поверхности. Из распылителя еще раз увлажняем семена.</w:t>
      </w:r>
    </w:p>
    <w:p w:rsidR="00A63151" w:rsidRPr="00A63151" w:rsidRDefault="00A63151" w:rsidP="00A63151">
      <w:pPr>
        <w:pStyle w:val="bodytext"/>
        <w:tabs>
          <w:tab w:val="left" w:pos="1920"/>
        </w:tabs>
        <w:rPr>
          <w:bCs/>
          <w:szCs w:val="28"/>
        </w:rPr>
      </w:pPr>
      <w:r w:rsidRPr="00A63151">
        <w:rPr>
          <w:bCs/>
          <w:noProof/>
          <w:szCs w:val="28"/>
        </w:rPr>
        <w:lastRenderedPageBreak/>
        <w:drawing>
          <wp:inline distT="0" distB="0" distL="0" distR="0">
            <wp:extent cx="662940" cy="835660"/>
            <wp:effectExtent l="19050" t="0" r="3810" b="0"/>
            <wp:docPr id="5" name="Рисунок 5" descr="презентация 1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езентация 123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 Не присыпаем семена грунтом, а укрываем упаковочной пленкой. И поставим семена для прорастания в теплое место у окна.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>Выполнение работы учащимися под звуки музыки. («Вальс цветов» из балета П.И. Чайковского)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 xml:space="preserve"> Идеальные условия для рассады – парник или теплица. Роль парника у нас будет выполнять пленка, которой мы укрыли семена, но вблизи окна и на подоконнике свет не равномерно освещает растения, а только с одной стороны. Поэтому мы сегодня сделаем солнечную ловушку, которая даст удивительный результат при выращивании рассады. Она поможет освещать всходы со всех сторон.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>Устройство ее очень простое: картонная коробка, фольга.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noProof/>
          <w:szCs w:val="28"/>
        </w:rPr>
        <w:drawing>
          <wp:inline distT="0" distB="0" distL="0" distR="0">
            <wp:extent cx="812165" cy="716280"/>
            <wp:effectExtent l="19050" t="0" r="6985" b="0"/>
            <wp:docPr id="3" name="Рисунок 2" descr="презентация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езентация 119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>Изготовление ловушек из заранее разрезанных коробок.</w:t>
      </w:r>
    </w:p>
    <w:p w:rsidR="00055E0F" w:rsidRPr="00A63151" w:rsidRDefault="00A63151" w:rsidP="00A63151">
      <w:pPr>
        <w:rPr>
          <w:sz w:val="22"/>
        </w:rPr>
      </w:pPr>
      <w:r w:rsidRPr="00A63151">
        <w:rPr>
          <w:bCs/>
          <w:szCs w:val="28"/>
        </w:rPr>
        <w:t>При правильном соблюдении всей агротехники, через неделю у нас появятся первые всходы, которым как раз потребуется наше дополнительное освещение.</w:t>
      </w:r>
    </w:p>
    <w:p w:rsidR="00055E0F" w:rsidRPr="00055E0F" w:rsidRDefault="00055E0F" w:rsidP="00055E0F"/>
    <w:p w:rsidR="00055E0F" w:rsidRPr="00055E0F" w:rsidRDefault="00055E0F" w:rsidP="00055E0F">
      <w:pPr>
        <w:pStyle w:val="a5"/>
        <w:numPr>
          <w:ilvl w:val="0"/>
          <w:numId w:val="14"/>
        </w:numPr>
        <w:rPr>
          <w:b/>
        </w:rPr>
      </w:pPr>
      <w:r w:rsidRPr="00055E0F">
        <w:rPr>
          <w:b/>
        </w:rPr>
        <w:t>Закрепление.</w:t>
      </w:r>
    </w:p>
    <w:p w:rsidR="00055E0F" w:rsidRPr="00055E0F" w:rsidRDefault="00055E0F" w:rsidP="00055E0F">
      <w:r w:rsidRPr="00055E0F">
        <w:t>По рисунку 149 на странице 127, составьте 3 пищевые цепочки (работа в парах).</w:t>
      </w:r>
    </w:p>
    <w:p w:rsidR="00055E0F" w:rsidRPr="00055E0F" w:rsidRDefault="00055E0F" w:rsidP="00055E0F">
      <w:pPr>
        <w:rPr>
          <w:b/>
        </w:rPr>
      </w:pPr>
      <w:r w:rsidRPr="00055E0F">
        <w:rPr>
          <w:b/>
        </w:rPr>
        <w:t>Слайд 11. Ответить на вопросы.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 xml:space="preserve">Какие организмы живут в почве и способствуют разложению растительных остатков? 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 xml:space="preserve">Почему в лесу  не скапливается большого количества старой листвы? 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 xml:space="preserve"> Откуда корни растений берут питательные вещества? 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>Почему запас питательных веществ постоянно пополняется?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>Что такое круговорот веществ и как он происходит?</w:t>
      </w:r>
    </w:p>
    <w:p w:rsidR="00055E0F" w:rsidRPr="00055E0F" w:rsidRDefault="00055E0F" w:rsidP="00055E0F">
      <w:r w:rsidRPr="00055E0F">
        <w:rPr>
          <w:b/>
        </w:rPr>
        <w:t>Слайд 12- 2</w:t>
      </w:r>
      <w:r w:rsidRPr="00055E0F">
        <w:t>3  Правила поведения в лесу.</w:t>
      </w:r>
    </w:p>
    <w:p w:rsidR="00055E0F" w:rsidRPr="00055E0F" w:rsidRDefault="00055E0F" w:rsidP="00055E0F">
      <w:r w:rsidRPr="00055E0F">
        <w:rPr>
          <w:b/>
        </w:rPr>
        <w:t>Слайд 25</w:t>
      </w:r>
      <w:r w:rsidRPr="00055E0F">
        <w:t>, Тест</w:t>
      </w:r>
    </w:p>
    <w:tbl>
      <w:tblPr>
        <w:tblW w:w="9496" w:type="dxa"/>
        <w:tblInd w:w="7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2266"/>
      </w:tblGrid>
      <w:tr w:rsidR="00055E0F" w:rsidRPr="00055E0F" w:rsidTr="00305735">
        <w:trPr>
          <w:trHeight w:val="397"/>
        </w:trPr>
        <w:tc>
          <w:tcPr>
            <w:tcW w:w="723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5"/>
              </w:numPr>
            </w:pPr>
            <w:r w:rsidRPr="00055E0F">
              <w:rPr>
                <w:bCs/>
              </w:rPr>
              <w:t xml:space="preserve">       Растения в лесу растут ярусами</w:t>
            </w:r>
            <w:r w:rsidRPr="00055E0F">
              <w:t>.</w:t>
            </w:r>
          </w:p>
        </w:tc>
        <w:tc>
          <w:tcPr>
            <w:tcW w:w="226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402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6"/>
              </w:numPr>
            </w:pPr>
            <w:r w:rsidRPr="00055E0F">
              <w:rPr>
                <w:bCs/>
              </w:rPr>
              <w:t>Животные делят ярусы леса между собой.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254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7"/>
              </w:numPr>
            </w:pPr>
            <w:r w:rsidRPr="00055E0F">
              <w:rPr>
                <w:bCs/>
              </w:rPr>
              <w:t>На дереве обитают кроты и землеройки.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Нет</w:t>
            </w:r>
          </w:p>
        </w:tc>
      </w:tr>
      <w:tr w:rsidR="00055E0F" w:rsidRPr="00055E0F" w:rsidTr="00305735">
        <w:trPr>
          <w:trHeight w:val="247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8"/>
              </w:numPr>
            </w:pPr>
            <w:r w:rsidRPr="00055E0F">
              <w:rPr>
                <w:bCs/>
              </w:rPr>
              <w:t>Грибы помогают расти деревьям.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239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9"/>
              </w:numPr>
            </w:pPr>
            <w:r w:rsidRPr="00055E0F">
              <w:rPr>
                <w:bCs/>
              </w:rPr>
              <w:t>Лось - хищник.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 xml:space="preserve">Нет </w:t>
            </w:r>
          </w:p>
        </w:tc>
      </w:tr>
      <w:tr w:rsidR="00055E0F" w:rsidRPr="00055E0F" w:rsidTr="00305735">
        <w:trPr>
          <w:trHeight w:val="501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10"/>
              </w:numPr>
            </w:pPr>
            <w:r w:rsidRPr="00055E0F">
              <w:rPr>
                <w:bCs/>
              </w:rPr>
              <w:t>Под действием микроорганизмов и личинок насекомых лесная подстилка в лесу быстрее перегнивает.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213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11"/>
              </w:numPr>
            </w:pPr>
            <w:r w:rsidRPr="00055E0F">
              <w:rPr>
                <w:bCs/>
              </w:rPr>
              <w:t>Лесная подстилка долгие годы сохраняется в лесу.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Нет</w:t>
            </w:r>
          </w:p>
        </w:tc>
      </w:tr>
      <w:tr w:rsidR="00055E0F" w:rsidRPr="00055E0F" w:rsidTr="00305735">
        <w:trPr>
          <w:trHeight w:val="333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12"/>
              </w:numPr>
            </w:pPr>
            <w:r w:rsidRPr="00055E0F">
              <w:rPr>
                <w:bCs/>
              </w:rPr>
              <w:t>В лесу необходимо сохранение экологического равновесия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 xml:space="preserve">Да </w:t>
            </w:r>
          </w:p>
        </w:tc>
      </w:tr>
    </w:tbl>
    <w:p w:rsidR="00055E0F" w:rsidRPr="00055E0F" w:rsidRDefault="00055E0F" w:rsidP="00055E0F"/>
    <w:p w:rsidR="00055E0F" w:rsidRPr="00055E0F" w:rsidRDefault="00055E0F" w:rsidP="00055E0F">
      <w:pPr>
        <w:pStyle w:val="a5"/>
        <w:numPr>
          <w:ilvl w:val="0"/>
          <w:numId w:val="8"/>
        </w:numPr>
      </w:pPr>
      <w:proofErr w:type="gramStart"/>
      <w:r w:rsidRPr="00055E0F">
        <w:rPr>
          <w:b/>
        </w:rPr>
        <w:t>Рефлексия</w:t>
      </w:r>
      <w:r w:rsidRPr="00055E0F">
        <w:t xml:space="preserve"> .</w:t>
      </w:r>
      <w:proofErr w:type="gramEnd"/>
      <w:r w:rsidRPr="00055E0F">
        <w:t xml:space="preserve"> Слайд 25</w:t>
      </w:r>
    </w:p>
    <w:p w:rsidR="00055E0F" w:rsidRPr="00055E0F" w:rsidRDefault="00055E0F" w:rsidP="00055E0F">
      <w:pPr>
        <w:pStyle w:val="a3"/>
        <w:ind w:left="36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Зелёный листик – было интересно, познавательно</w:t>
      </w:r>
    </w:p>
    <w:p w:rsidR="00055E0F" w:rsidRPr="00055E0F" w:rsidRDefault="00055E0F" w:rsidP="00055E0F">
      <w:pPr>
        <w:pStyle w:val="a3"/>
        <w:ind w:left="36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Желтый листик – скучно, неинтересно</w:t>
      </w:r>
    </w:p>
    <w:p w:rsidR="00055E0F" w:rsidRPr="00055E0F" w:rsidRDefault="00055E0F" w:rsidP="00055E0F">
      <w:pPr>
        <w:ind w:left="720"/>
      </w:pPr>
    </w:p>
    <w:p w:rsidR="00055E0F" w:rsidRPr="00055E0F" w:rsidRDefault="00055E0F" w:rsidP="00055E0F">
      <w:pPr>
        <w:numPr>
          <w:ilvl w:val="0"/>
          <w:numId w:val="8"/>
        </w:numPr>
      </w:pPr>
      <w:r w:rsidRPr="00055E0F">
        <w:rPr>
          <w:b/>
        </w:rPr>
        <w:t>Д/з</w:t>
      </w:r>
      <w:r w:rsidRPr="00055E0F">
        <w:t xml:space="preserve"> параграф 51,52 читать</w:t>
      </w:r>
    </w:p>
    <w:p w:rsidR="00055E0F" w:rsidRPr="00055E0F" w:rsidRDefault="00055E0F" w:rsidP="00055E0F">
      <w:pPr>
        <w:pStyle w:val="a3"/>
        <w:ind w:left="36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26.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Лес красив во все времена года. А сколько книг написано о природе, о лесе? Один замечательный писатель и большой любитель природы Михаил Пришвин писал: «Мы хозяева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lastRenderedPageBreak/>
        <w:t xml:space="preserve">нашей природы, и она для нас кладовая солнца с великими сокровищами жизни. Рыбе – вода, птице – воздух, зверю – лес и горы. А человеку нужна Родина. И охранять природу – значит охранять Родину». </w:t>
      </w:r>
    </w:p>
    <w:p w:rsidR="00055E0F" w:rsidRPr="00055E0F" w:rsidRDefault="00055E0F" w:rsidP="00055E0F">
      <w:pPr>
        <w:ind w:left="360"/>
      </w:pPr>
    </w:p>
    <w:p w:rsidR="00B355FA" w:rsidRPr="00055E0F" w:rsidRDefault="00B355FA"/>
    <w:sectPr w:rsidR="00B355FA" w:rsidRPr="00055E0F" w:rsidSect="00055E0F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52B46"/>
    <w:multiLevelType w:val="hybridMultilevel"/>
    <w:tmpl w:val="BF6E6E4E"/>
    <w:lvl w:ilvl="0" w:tplc="0498A92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74C3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3C6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DE9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C466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4033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21D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8C9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22F5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E28EB"/>
    <w:multiLevelType w:val="hybridMultilevel"/>
    <w:tmpl w:val="0AF6FEB0"/>
    <w:lvl w:ilvl="0" w:tplc="679C2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421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41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507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24A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AC1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C89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3C8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BC7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026C03"/>
    <w:multiLevelType w:val="hybridMultilevel"/>
    <w:tmpl w:val="17380448"/>
    <w:lvl w:ilvl="0" w:tplc="A21EFBA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C4DA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58B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3A2B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C6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1A56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FAE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DCD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BA2E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7F6E8D"/>
    <w:multiLevelType w:val="hybridMultilevel"/>
    <w:tmpl w:val="A88EFBBA"/>
    <w:lvl w:ilvl="0" w:tplc="9E50E86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8658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9A2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8A0C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C42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C2BD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7EDA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8B1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1E4F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681476"/>
    <w:multiLevelType w:val="hybridMultilevel"/>
    <w:tmpl w:val="557CF30C"/>
    <w:lvl w:ilvl="0" w:tplc="D182F62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7CF7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22AB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CCB3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CC82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CC21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222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820C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B650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006F33"/>
    <w:multiLevelType w:val="hybridMultilevel"/>
    <w:tmpl w:val="9E909A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46477"/>
    <w:multiLevelType w:val="hybridMultilevel"/>
    <w:tmpl w:val="CCC8CB9E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3C496BA9"/>
    <w:multiLevelType w:val="hybridMultilevel"/>
    <w:tmpl w:val="14C8BB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B50A9"/>
    <w:multiLevelType w:val="hybridMultilevel"/>
    <w:tmpl w:val="4A7271E4"/>
    <w:lvl w:ilvl="0" w:tplc="B09AB3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9E6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D29C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FE31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5E88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48DA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AE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B0D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CE0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D45AF3"/>
    <w:multiLevelType w:val="hybridMultilevel"/>
    <w:tmpl w:val="C8388724"/>
    <w:lvl w:ilvl="0" w:tplc="E9DADF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470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F404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BC7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C85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6819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3C4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4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BC4D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770136"/>
    <w:multiLevelType w:val="hybridMultilevel"/>
    <w:tmpl w:val="5FA83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DD7AC8"/>
    <w:multiLevelType w:val="hybridMultilevel"/>
    <w:tmpl w:val="E3C8F5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00BBA"/>
    <w:multiLevelType w:val="hybridMultilevel"/>
    <w:tmpl w:val="24125068"/>
    <w:lvl w:ilvl="0" w:tplc="3C5E6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5464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7607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9E7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126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32C4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6D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88B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8456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A87FD5"/>
    <w:multiLevelType w:val="hybridMultilevel"/>
    <w:tmpl w:val="B14AD85E"/>
    <w:lvl w:ilvl="0" w:tplc="18FA6F3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E04A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8A01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206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28EA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3C45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6CB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32BF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7AD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"/>
  </w:num>
  <w:num w:numId="5">
    <w:abstractNumId w:val="12"/>
  </w:num>
  <w:num w:numId="6">
    <w:abstractNumId w:val="8"/>
  </w:num>
  <w:num w:numId="7">
    <w:abstractNumId w:val="9"/>
  </w:num>
  <w:num w:numId="8">
    <w:abstractNumId w:val="0"/>
  </w:num>
  <w:num w:numId="9">
    <w:abstractNumId w:val="13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E0F"/>
    <w:rsid w:val="00055E0F"/>
    <w:rsid w:val="00A63151"/>
    <w:rsid w:val="00B355FA"/>
    <w:rsid w:val="00E7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4B222"/>
  <w15:docId w15:val="{C3FB88D2-D22C-4F20-9630-86D13D2A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E0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055E0F"/>
    <w:rPr>
      <w:b/>
      <w:bCs/>
    </w:rPr>
  </w:style>
  <w:style w:type="paragraph" w:styleId="a5">
    <w:name w:val="List Paragraph"/>
    <w:basedOn w:val="a"/>
    <w:uiPriority w:val="34"/>
    <w:qFormat/>
    <w:rsid w:val="00055E0F"/>
    <w:pPr>
      <w:ind w:left="720"/>
      <w:contextualSpacing/>
    </w:pPr>
  </w:style>
  <w:style w:type="paragraph" w:customStyle="1" w:styleId="bodytext">
    <w:name w:val="bodytext"/>
    <w:basedOn w:val="a"/>
    <w:rsid w:val="00A63151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631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31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2023-01-24T08:35:00Z</dcterms:created>
  <dcterms:modified xsi:type="dcterms:W3CDTF">2023-01-24T08:35:00Z</dcterms:modified>
</cp:coreProperties>
</file>